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104F" w14:textId="77777777" w:rsidR="008945E4" w:rsidRDefault="008945E4">
      <w:pPr>
        <w:spacing w:line="288" w:lineRule="auto"/>
      </w:pPr>
    </w:p>
    <w:p w14:paraId="407C1050" w14:textId="77777777" w:rsidR="008945E4" w:rsidRDefault="008945E4">
      <w:pPr>
        <w:spacing w:line="288" w:lineRule="auto"/>
      </w:pPr>
    </w:p>
    <w:p w14:paraId="407C1051" w14:textId="77777777" w:rsidR="008945E4" w:rsidRDefault="003B6940">
      <w:pPr>
        <w:spacing w:line="288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SMLOUVA O SDRUŽENÉM STARTU DRUŽSTEV</w:t>
      </w:r>
    </w:p>
    <w:p w14:paraId="407C1052" w14:textId="77777777" w:rsidR="008945E4" w:rsidRDefault="008945E4">
      <w:pPr>
        <w:spacing w:line="288" w:lineRule="auto"/>
      </w:pPr>
    </w:p>
    <w:p w14:paraId="407C1053" w14:textId="5900F385" w:rsidR="008945E4" w:rsidRDefault="003B6940">
      <w:pPr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souladu s ustanovením §9</w:t>
      </w:r>
      <w:r w:rsidR="000735D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přílohy č. 2 Soutěžního řádu FAČR uzavírají níže uvedené kluby smlouvu o startu sdruženého družstva v soutěžích OFS Praha-západ v soutěžním ročníku 202</w:t>
      </w:r>
      <w:r w:rsidR="000735DB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/202</w:t>
      </w:r>
      <w:r w:rsidR="000735DB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.</w:t>
      </w:r>
    </w:p>
    <w:p w14:paraId="407C1054" w14:textId="77777777" w:rsidR="008945E4" w:rsidRDefault="008945E4">
      <w:pPr>
        <w:spacing w:line="288" w:lineRule="auto"/>
        <w:rPr>
          <w:rFonts w:ascii="Arial" w:eastAsia="Arial" w:hAnsi="Arial" w:cs="Arial"/>
        </w:rPr>
      </w:pPr>
    </w:p>
    <w:tbl>
      <w:tblPr>
        <w:tblStyle w:val="a"/>
        <w:tblW w:w="102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18"/>
        <w:gridCol w:w="1942"/>
        <w:gridCol w:w="6745"/>
      </w:tblGrid>
      <w:tr w:rsidR="008945E4" w14:paraId="407C1056" w14:textId="77777777">
        <w:tc>
          <w:tcPr>
            <w:tcW w:w="10205" w:type="dxa"/>
            <w:gridSpan w:val="3"/>
          </w:tcPr>
          <w:p w14:paraId="407C1055" w14:textId="77777777" w:rsidR="008945E4" w:rsidRDefault="008945E4">
            <w:pPr>
              <w:rPr>
                <w:sz w:val="24"/>
                <w:szCs w:val="24"/>
              </w:rPr>
            </w:pPr>
          </w:p>
        </w:tc>
      </w:tr>
      <w:tr w:rsidR="008945E4" w14:paraId="407C1059" w14:textId="77777777">
        <w:tc>
          <w:tcPr>
            <w:tcW w:w="1518" w:type="dxa"/>
          </w:tcPr>
          <w:p w14:paraId="407C1057" w14:textId="77777777" w:rsidR="008945E4" w:rsidRDefault="003B694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Klub 1:</w:t>
            </w:r>
          </w:p>
        </w:tc>
        <w:tc>
          <w:tcPr>
            <w:tcW w:w="8687" w:type="dxa"/>
            <w:gridSpan w:val="2"/>
            <w:tcBorders>
              <w:bottom w:val="dotted" w:sz="4" w:space="0" w:color="000000"/>
            </w:tcBorders>
          </w:tcPr>
          <w:p w14:paraId="407C1058" w14:textId="77777777" w:rsidR="008945E4" w:rsidRDefault="008945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945E4" w14:paraId="407C105B" w14:textId="77777777">
        <w:tc>
          <w:tcPr>
            <w:tcW w:w="10205" w:type="dxa"/>
            <w:gridSpan w:val="3"/>
          </w:tcPr>
          <w:p w14:paraId="407C105A" w14:textId="77777777" w:rsidR="008945E4" w:rsidRDefault="008945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45E4" w14:paraId="407C105E" w14:textId="77777777">
        <w:tc>
          <w:tcPr>
            <w:tcW w:w="1518" w:type="dxa"/>
          </w:tcPr>
          <w:p w14:paraId="407C105C" w14:textId="77777777" w:rsidR="008945E4" w:rsidRDefault="003B694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Klub 2:</w:t>
            </w:r>
          </w:p>
        </w:tc>
        <w:tc>
          <w:tcPr>
            <w:tcW w:w="8687" w:type="dxa"/>
            <w:gridSpan w:val="2"/>
            <w:tcBorders>
              <w:bottom w:val="dotted" w:sz="4" w:space="0" w:color="000000"/>
            </w:tcBorders>
          </w:tcPr>
          <w:p w14:paraId="407C105D" w14:textId="77777777" w:rsidR="008945E4" w:rsidRDefault="008945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945E4" w14:paraId="407C1060" w14:textId="77777777">
        <w:tc>
          <w:tcPr>
            <w:tcW w:w="10205" w:type="dxa"/>
            <w:gridSpan w:val="3"/>
          </w:tcPr>
          <w:p w14:paraId="407C105F" w14:textId="77777777" w:rsidR="008945E4" w:rsidRDefault="008945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45E4" w14:paraId="407C1063" w14:textId="77777777">
        <w:tc>
          <w:tcPr>
            <w:tcW w:w="3460" w:type="dxa"/>
            <w:gridSpan w:val="2"/>
          </w:tcPr>
          <w:p w14:paraId="407C1061" w14:textId="77777777" w:rsidR="008945E4" w:rsidRDefault="003B694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Název sdruženého družstva:</w:t>
            </w:r>
          </w:p>
        </w:tc>
        <w:tc>
          <w:tcPr>
            <w:tcW w:w="6745" w:type="dxa"/>
            <w:tcBorders>
              <w:bottom w:val="dotted" w:sz="4" w:space="0" w:color="000000"/>
            </w:tcBorders>
          </w:tcPr>
          <w:p w14:paraId="407C1062" w14:textId="77777777" w:rsidR="008945E4" w:rsidRDefault="008945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45E4" w14:paraId="407C1065" w14:textId="77777777">
        <w:tc>
          <w:tcPr>
            <w:tcW w:w="10205" w:type="dxa"/>
            <w:gridSpan w:val="3"/>
          </w:tcPr>
          <w:p w14:paraId="407C1064" w14:textId="77777777" w:rsidR="008945E4" w:rsidRDefault="008945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45E4" w14:paraId="407C1068" w14:textId="77777777">
        <w:tc>
          <w:tcPr>
            <w:tcW w:w="3460" w:type="dxa"/>
            <w:gridSpan w:val="2"/>
          </w:tcPr>
          <w:p w14:paraId="407C1066" w14:textId="77777777" w:rsidR="008945E4" w:rsidRDefault="003B694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Věková kategorie:</w:t>
            </w:r>
          </w:p>
        </w:tc>
        <w:tc>
          <w:tcPr>
            <w:tcW w:w="6745" w:type="dxa"/>
            <w:tcBorders>
              <w:bottom w:val="dotted" w:sz="4" w:space="0" w:color="000000"/>
            </w:tcBorders>
          </w:tcPr>
          <w:p w14:paraId="407C1067" w14:textId="77777777" w:rsidR="008945E4" w:rsidRDefault="008945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45E4" w14:paraId="407C106A" w14:textId="77777777">
        <w:tc>
          <w:tcPr>
            <w:tcW w:w="10205" w:type="dxa"/>
            <w:gridSpan w:val="3"/>
          </w:tcPr>
          <w:p w14:paraId="407C1069" w14:textId="77777777" w:rsidR="008945E4" w:rsidRDefault="008945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07C106B" w14:textId="77777777" w:rsidR="008945E4" w:rsidRDefault="008945E4">
      <w:pPr>
        <w:spacing w:line="288" w:lineRule="auto"/>
        <w:rPr>
          <w:rFonts w:ascii="Arial" w:eastAsia="Arial" w:hAnsi="Arial" w:cs="Arial"/>
        </w:rPr>
      </w:pPr>
    </w:p>
    <w:p w14:paraId="407C106C" w14:textId="148B1920" w:rsidR="008945E4" w:rsidRDefault="003B694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veškeré povinnosti spojené s účastí sdruženého družstva v soutěžích nese zodpovědnost Klub</w:t>
      </w:r>
      <w:r w:rsidR="000735D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1.</w:t>
      </w:r>
    </w:p>
    <w:p w14:paraId="407C106D" w14:textId="77777777" w:rsidR="008945E4" w:rsidRDefault="003B694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Oba kluby berou na vědomí skutečnost, že nejpozději 3 dny před začátkem příslušné soutěže mají povinnost doručit na OFS seznam hráčů svého klubu, kteří budou startovat za sdružené družstvo.</w:t>
      </w:r>
    </w:p>
    <w:p w14:paraId="407C106E" w14:textId="77777777" w:rsidR="008945E4" w:rsidRDefault="008945E4">
      <w:pPr>
        <w:rPr>
          <w:rFonts w:ascii="Arial" w:eastAsia="Arial" w:hAnsi="Arial" w:cs="Arial"/>
        </w:rPr>
      </w:pPr>
    </w:p>
    <w:p w14:paraId="407C106F" w14:textId="77777777" w:rsidR="008945E4" w:rsidRDefault="008945E4">
      <w:pPr>
        <w:rPr>
          <w:rFonts w:ascii="Arial" w:eastAsia="Arial" w:hAnsi="Arial" w:cs="Arial"/>
        </w:rPr>
      </w:pPr>
    </w:p>
    <w:p w14:paraId="407C1070" w14:textId="77777777" w:rsidR="008945E4" w:rsidRDefault="008945E4">
      <w:pPr>
        <w:rPr>
          <w:rFonts w:ascii="Arial" w:eastAsia="Arial" w:hAnsi="Arial" w:cs="Arial"/>
        </w:rPr>
      </w:pPr>
    </w:p>
    <w:p w14:paraId="407C1071" w14:textId="77777777" w:rsidR="008945E4" w:rsidRDefault="008945E4">
      <w:pPr>
        <w:rPr>
          <w:rFonts w:ascii="Arial" w:eastAsia="Arial" w:hAnsi="Arial" w:cs="Arial"/>
        </w:rPr>
      </w:pPr>
    </w:p>
    <w:p w14:paraId="407C1072" w14:textId="77777777" w:rsidR="008945E4" w:rsidRDefault="008945E4">
      <w:pPr>
        <w:rPr>
          <w:rFonts w:ascii="Arial" w:eastAsia="Arial" w:hAnsi="Arial" w:cs="Arial"/>
        </w:rPr>
      </w:pPr>
    </w:p>
    <w:p w14:paraId="407C1073" w14:textId="77777777" w:rsidR="008945E4" w:rsidRDefault="008945E4">
      <w:pPr>
        <w:rPr>
          <w:rFonts w:ascii="Arial" w:eastAsia="Arial" w:hAnsi="Arial" w:cs="Arial"/>
        </w:rPr>
      </w:pPr>
    </w:p>
    <w:p w14:paraId="407C1074" w14:textId="77777777" w:rsidR="008945E4" w:rsidRDefault="008945E4">
      <w:pPr>
        <w:rPr>
          <w:rFonts w:ascii="Arial" w:eastAsia="Arial" w:hAnsi="Arial" w:cs="Arial"/>
        </w:rPr>
      </w:pPr>
    </w:p>
    <w:p w14:paraId="407C1075" w14:textId="77777777" w:rsidR="008945E4" w:rsidRDefault="008945E4">
      <w:pPr>
        <w:rPr>
          <w:rFonts w:ascii="Arial" w:eastAsia="Arial" w:hAnsi="Arial" w:cs="Arial"/>
        </w:rPr>
      </w:pPr>
    </w:p>
    <w:p w14:paraId="407C1076" w14:textId="77777777" w:rsidR="008945E4" w:rsidRDefault="008945E4">
      <w:pPr>
        <w:rPr>
          <w:rFonts w:ascii="Arial" w:eastAsia="Arial" w:hAnsi="Arial" w:cs="Arial"/>
        </w:rPr>
      </w:pPr>
    </w:p>
    <w:p w14:paraId="407C1077" w14:textId="77777777" w:rsidR="008945E4" w:rsidRDefault="008945E4">
      <w:pPr>
        <w:rPr>
          <w:rFonts w:ascii="Arial" w:eastAsia="Arial" w:hAnsi="Arial" w:cs="Arial"/>
        </w:rPr>
      </w:pPr>
    </w:p>
    <w:tbl>
      <w:tblPr>
        <w:tblStyle w:val="a0"/>
        <w:tblW w:w="102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2"/>
        <w:gridCol w:w="2087"/>
        <w:gridCol w:w="2064"/>
        <w:gridCol w:w="2087"/>
        <w:gridCol w:w="2064"/>
      </w:tblGrid>
      <w:tr w:rsidR="008945E4" w14:paraId="407C107D" w14:textId="77777777">
        <w:tc>
          <w:tcPr>
            <w:tcW w:w="1903" w:type="dxa"/>
          </w:tcPr>
          <w:p w14:paraId="407C1078" w14:textId="77777777" w:rsidR="008945E4" w:rsidRDefault="008945E4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87" w:type="dxa"/>
          </w:tcPr>
          <w:p w14:paraId="407C1079" w14:textId="0D1B8E55" w:rsidR="008945E4" w:rsidRDefault="003B694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Klub </w:t>
            </w:r>
            <w:r>
              <w:rPr>
                <w:rFonts w:ascii="Arial" w:eastAsia="Arial" w:hAnsi="Arial" w:cs="Arial"/>
                <w:sz w:val="16"/>
                <w:szCs w:val="16"/>
              </w:rPr>
              <w:t>1 – razítko a podpis statutárního zástupce</w:t>
            </w:r>
          </w:p>
        </w:tc>
        <w:tc>
          <w:tcPr>
            <w:tcW w:w="2064" w:type="dxa"/>
          </w:tcPr>
          <w:p w14:paraId="407C107A" w14:textId="77777777" w:rsidR="008945E4" w:rsidRDefault="008945E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14:paraId="407C107B" w14:textId="75300B39" w:rsidR="008945E4" w:rsidRDefault="003B694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Klub </w:t>
            </w:r>
            <w:r>
              <w:rPr>
                <w:rFonts w:ascii="Arial" w:eastAsia="Arial" w:hAnsi="Arial" w:cs="Arial"/>
                <w:sz w:val="16"/>
                <w:szCs w:val="16"/>
              </w:rPr>
              <w:t>2 – razítko a podpis statutárního zástupce</w:t>
            </w:r>
          </w:p>
        </w:tc>
        <w:tc>
          <w:tcPr>
            <w:tcW w:w="2064" w:type="dxa"/>
          </w:tcPr>
          <w:p w14:paraId="407C107C" w14:textId="77777777" w:rsidR="008945E4" w:rsidRDefault="008945E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407C107E" w14:textId="77777777" w:rsidR="008945E4" w:rsidRDefault="008945E4">
      <w:pPr>
        <w:tabs>
          <w:tab w:val="left" w:pos="2085"/>
        </w:tabs>
      </w:pPr>
    </w:p>
    <w:sectPr w:rsidR="008945E4">
      <w:footerReference w:type="default" r:id="rId7"/>
      <w:headerReference w:type="first" r:id="rId8"/>
      <w:footerReference w:type="first" r:id="rId9"/>
      <w:pgSz w:w="11907" w:h="16840"/>
      <w:pgMar w:top="567" w:right="851" w:bottom="851" w:left="85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C1088" w14:textId="77777777" w:rsidR="003B6940" w:rsidRDefault="003B6940">
      <w:r>
        <w:separator/>
      </w:r>
    </w:p>
  </w:endnote>
  <w:endnote w:type="continuationSeparator" w:id="0">
    <w:p w14:paraId="407C108A" w14:textId="77777777" w:rsidR="003B6940" w:rsidRDefault="003B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107F" w14:textId="77777777" w:rsidR="008945E4" w:rsidRDefault="003B69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1082" w14:textId="77777777" w:rsidR="008945E4" w:rsidRDefault="008945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51"/>
        <w:tab w:val="left" w:pos="3686"/>
        <w:tab w:val="left" w:pos="4536"/>
        <w:tab w:val="right" w:pos="10065"/>
      </w:tabs>
      <w:rPr>
        <w:color w:val="000000"/>
        <w:sz w:val="24"/>
        <w:szCs w:val="24"/>
      </w:rPr>
    </w:pPr>
  </w:p>
  <w:p w14:paraId="407C1083" w14:textId="77777777" w:rsidR="008945E4" w:rsidRDefault="003B69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51"/>
        <w:tab w:val="left" w:pos="3686"/>
        <w:tab w:val="left" w:pos="4536"/>
        <w:tab w:val="right" w:pos="10065"/>
      </w:tabs>
      <w:rPr>
        <w:color w:val="000000"/>
        <w:sz w:val="16"/>
        <w:szCs w:val="16"/>
      </w:rPr>
    </w:pPr>
    <w:r>
      <w:rPr>
        <w:noProof/>
        <w:sz w:val="16"/>
        <w:szCs w:val="16"/>
      </w:rPr>
      <w:drawing>
        <wp:inline distT="114300" distB="114300" distL="114300" distR="114300" wp14:anchorId="407C1086" wp14:editId="407C1087">
          <wp:extent cx="6479230" cy="838200"/>
          <wp:effectExtent l="0" t="0" r="0" b="0"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23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16"/>
        <w:szCs w:val="16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07C1088" wp14:editId="407C1089">
          <wp:simplePos x="0" y="0"/>
          <wp:positionH relativeFrom="column">
            <wp:posOffset>538480</wp:posOffset>
          </wp:positionH>
          <wp:positionV relativeFrom="paragraph">
            <wp:posOffset>9474200</wp:posOffset>
          </wp:positionV>
          <wp:extent cx="6480175" cy="824230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175" cy="824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7C108A" wp14:editId="407C108B">
          <wp:simplePos x="0" y="0"/>
          <wp:positionH relativeFrom="column">
            <wp:posOffset>538480</wp:posOffset>
          </wp:positionH>
          <wp:positionV relativeFrom="paragraph">
            <wp:posOffset>9474200</wp:posOffset>
          </wp:positionV>
          <wp:extent cx="6480175" cy="824230"/>
          <wp:effectExtent l="0" t="0" r="0" b="0"/>
          <wp:wrapNone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175" cy="824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07C108C" wp14:editId="407C108D">
          <wp:simplePos x="0" y="0"/>
          <wp:positionH relativeFrom="column">
            <wp:posOffset>538480</wp:posOffset>
          </wp:positionH>
          <wp:positionV relativeFrom="paragraph">
            <wp:posOffset>9474200</wp:posOffset>
          </wp:positionV>
          <wp:extent cx="6480175" cy="824230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175" cy="824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C1084" w14:textId="77777777" w:rsidR="003B6940" w:rsidRDefault="003B6940">
      <w:r>
        <w:separator/>
      </w:r>
    </w:p>
  </w:footnote>
  <w:footnote w:type="continuationSeparator" w:id="0">
    <w:p w14:paraId="407C1086" w14:textId="77777777" w:rsidR="003B6940" w:rsidRDefault="003B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1080" w14:textId="77777777" w:rsidR="008945E4" w:rsidRDefault="003B69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709"/>
      <w:rPr>
        <w:color w:val="000000"/>
      </w:rPr>
    </w:pPr>
    <w:r>
      <w:rPr>
        <w:noProof/>
        <w:color w:val="000000"/>
      </w:rPr>
      <w:drawing>
        <wp:inline distT="0" distB="0" distL="0" distR="0" wp14:anchorId="407C1084" wp14:editId="407C1085">
          <wp:extent cx="5505450" cy="695325"/>
          <wp:effectExtent l="0" t="0" r="0" b="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545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7C1081" w14:textId="77777777" w:rsidR="008945E4" w:rsidRDefault="008945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E4"/>
    <w:rsid w:val="000735DB"/>
    <w:rsid w:val="003B6940"/>
    <w:rsid w:val="008945E4"/>
    <w:rsid w:val="00D5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7C104F"/>
  <w15:docId w15:val="{12E526B1-5B48-2D43-A670-139DFBF2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uiPriority w:val="9"/>
    <w:qFormat/>
    <w:pPr>
      <w:keepNext/>
      <w:spacing w:before="120"/>
      <w:outlineLvl w:val="0"/>
    </w:pPr>
    <w:rPr>
      <w:rFonts w:ascii="Arial" w:hAnsi="Arial"/>
      <w:b/>
      <w:color w:val="008000"/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F7AA4"/>
  </w:style>
  <w:style w:type="character" w:styleId="Hypertextovodkaz">
    <w:name w:val="Hyperlink"/>
    <w:rsid w:val="0062312E"/>
    <w:rPr>
      <w:color w:val="0000FF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FqJPxz3Y+s4T/O+nsLZLgd0u+w==">CgMxLjA4AHIhMW02bmdpYUk1ZVY3d1cxWUVZSjZTYTBRa2xOM3FGcGE5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 Praha-západ</dc:creator>
  <cp:lastModifiedBy>OFS Praha západ</cp:lastModifiedBy>
  <cp:revision>3</cp:revision>
  <dcterms:created xsi:type="dcterms:W3CDTF">2022-06-02T08:29:00Z</dcterms:created>
  <dcterms:modified xsi:type="dcterms:W3CDTF">2025-05-15T10:49:00Z</dcterms:modified>
</cp:coreProperties>
</file>